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adjustRightInd w:val="0"/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pStyle w:val="4"/>
        <w:widowControl w:val="0"/>
        <w:adjustRightInd w:val="0"/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pStyle w:val="4"/>
        <w:widowControl w:val="0"/>
        <w:adjustRightInd w:val="0"/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pStyle w:val="4"/>
        <w:widowControl w:val="0"/>
        <w:adjustRightInd w:val="0"/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pStyle w:val="4"/>
        <w:widowControl w:val="0"/>
        <w:adjustRightInd w:val="0"/>
        <w:snapToGrid w:val="0"/>
        <w:spacing w:line="58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市政协十四届</w:t>
      </w:r>
      <w:r>
        <w:rPr>
          <w:rFonts w:hint="eastAsia" w:eastAsia="方正小标宋简体"/>
          <w:sz w:val="36"/>
          <w:szCs w:val="36"/>
          <w:lang w:eastAsia="zh-CN"/>
        </w:rPr>
        <w:t>三</w:t>
      </w:r>
      <w:r>
        <w:rPr>
          <w:rFonts w:hint="eastAsia" w:eastAsia="方正小标宋简体"/>
          <w:sz w:val="36"/>
          <w:szCs w:val="36"/>
        </w:rPr>
        <w:t>次会议以来先进承办单位</w:t>
      </w:r>
    </w:p>
    <w:p>
      <w:pPr>
        <w:pStyle w:val="4"/>
        <w:widowControl w:val="0"/>
        <w:adjustRightInd w:val="0"/>
        <w:snapToGrid w:val="0"/>
        <w:spacing w:line="58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36"/>
          <w:szCs w:val="36"/>
          <w:lang w:eastAsia="zh-CN"/>
        </w:rPr>
        <w:t>建议名单</w:t>
      </w:r>
    </w:p>
    <w:p>
      <w:pPr>
        <w:pStyle w:val="4"/>
        <w:widowControl w:val="0"/>
        <w:adjustRightInd w:val="0"/>
        <w:snapToGrid w:val="0"/>
        <w:spacing w:line="580" w:lineRule="exact"/>
        <w:jc w:val="both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widowControl/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市委人才工作局</w:t>
      </w:r>
    </w:p>
    <w:p>
      <w:pPr>
        <w:widowControl/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市发展和改革委员会</w:t>
      </w:r>
    </w:p>
    <w:p>
      <w:pPr>
        <w:widowControl/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市教育局</w:t>
      </w:r>
    </w:p>
    <w:p>
      <w:pPr>
        <w:widowControl/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市工业和信息化局</w:t>
      </w:r>
    </w:p>
    <w:p>
      <w:pPr>
        <w:widowControl/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市财政局</w:t>
      </w:r>
    </w:p>
    <w:p>
      <w:pPr>
        <w:widowControl/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市住房和城乡建设局</w:t>
      </w:r>
    </w:p>
    <w:p>
      <w:pPr>
        <w:widowControl/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市农业农村局</w:t>
      </w:r>
    </w:p>
    <w:p>
      <w:pPr>
        <w:widowControl/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市文化和旅游局</w:t>
      </w:r>
    </w:p>
    <w:p>
      <w:pPr>
        <w:widowControl/>
        <w:adjustRightInd w:val="0"/>
        <w:snapToGrid w:val="0"/>
        <w:spacing w:line="720" w:lineRule="exact"/>
        <w:ind w:firstLine="640" w:firstLineChars="200"/>
        <w:textAlignment w:val="center"/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市卫生健康委员会</w:t>
      </w:r>
    </w:p>
    <w:p>
      <w:pPr>
        <w:widowControl/>
        <w:adjustRightInd w:val="0"/>
        <w:snapToGrid w:val="0"/>
        <w:spacing w:line="720" w:lineRule="exact"/>
        <w:ind w:firstLine="640" w:firstLineChars="200"/>
        <w:textAlignment w:val="center"/>
      </w:pPr>
      <w:r>
        <w:rPr>
          <w:rFonts w:hint="eastAsia" w:ascii="仿宋_GB2312" w:hAnsi="Arial" w:eastAsia="仿宋_GB2312" w:cs="仿宋_GB2312"/>
          <w:b w:val="0"/>
          <w:bCs w:val="0"/>
          <w:snapToGrid w:val="0"/>
          <w:kern w:val="2"/>
          <w:sz w:val="32"/>
          <w:szCs w:val="32"/>
          <w:lang w:val="en-US" w:eastAsia="zh-CN" w:bidi="ar-SA"/>
        </w:rPr>
        <w:t>镜湖区政府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ZDYzNmUxZjY3YTBlOWUzOTZlYTBmZmNlODliMzgifQ=="/>
  </w:docVars>
  <w:rsids>
    <w:rsidRoot w:val="5DAD333C"/>
    <w:rsid w:val="03F7622A"/>
    <w:rsid w:val="5DAD333C"/>
    <w:rsid w:val="62E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6"/>
    <w:basedOn w:val="1"/>
    <w:autoRedefine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2024-12-20T01:02:00Z</dcterms:created>
  <dc:creator>香满径</dc:creator>
  <cp:lastModifiedBy>香满径</cp:lastModifiedBy>
  <dcterms:modified xsi:type="dcterms:W3CDTF">2024-12-20T02:38:51Z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B1A5CE9E3D7146D9B4BF1656A4E10FE5_11</vt:lpwstr>
  </property>
</Properties>
</file>